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F7448D">
      <w:pPr>
        <w:rPr>
          <w:b/>
          <w:u w:val="single"/>
        </w:rPr>
      </w:pPr>
      <w:proofErr w:type="spellStart"/>
      <w:r>
        <w:rPr>
          <w:b/>
          <w:u w:val="single"/>
        </w:rPr>
        <w:t>Chem</w:t>
      </w:r>
      <w:proofErr w:type="spellEnd"/>
      <w:r>
        <w:rPr>
          <w:b/>
          <w:u w:val="single"/>
        </w:rPr>
        <w:t xml:space="preserve"> 105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F7448D">
        <w:t xml:space="preserve">Introductory University Chemistry II- </w:t>
      </w:r>
      <w:proofErr w:type="spellStart"/>
      <w:r w:rsidR="00F7448D">
        <w:t>Chem</w:t>
      </w:r>
      <w:proofErr w:type="spellEnd"/>
      <w:r w:rsidR="00F7448D">
        <w:t xml:space="preserve"> 105</w:t>
      </w:r>
      <w:r w:rsidR="008F6ED9">
        <w:br/>
      </w:r>
      <w:r w:rsidR="00DE2A27">
        <w:t xml:space="preserve">DETAILS: </w:t>
      </w:r>
      <w:proofErr w:type="gramStart"/>
      <w:r w:rsidR="00DE2A27">
        <w:t>3</w:t>
      </w:r>
      <w:r w:rsidR="00B865C0">
        <w:t xml:space="preserve"> hour</w:t>
      </w:r>
      <w:proofErr w:type="gramEnd"/>
      <w:r w:rsidR="00B865C0">
        <w:t xml:space="preserve"> lectures</w:t>
      </w:r>
      <w:r w:rsidR="00A56FDD">
        <w:t>, 3/2 lab sections</w:t>
      </w:r>
      <w:r w:rsidR="00F7448D">
        <w:br/>
        <w:t>TERM: 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F7448D" w:rsidRDefault="00F7448D" w:rsidP="00F7448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will learn some basic principles that influence the spontaneity, rate, extent and direction of a chemical reaction. Applying these principles to logically solve chemical problems should lead to a better understanding of the role chemistry has in our lives and to be able to think critically about chemical </w:t>
      </w:r>
      <w:proofErr w:type="gramStart"/>
      <w:r>
        <w:rPr>
          <w:rFonts w:ascii="Calibri" w:eastAsia="Calibri" w:hAnsi="Calibri" w:cs="Calibri"/>
        </w:rPr>
        <w:t>issues.</w:t>
      </w:r>
      <w:proofErr w:type="gramEnd"/>
    </w:p>
    <w:p w:rsidR="00F7448D" w:rsidRDefault="00F7448D" w:rsidP="00F7448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37712" w:rsidRPr="00E37712" w:rsidRDefault="00F7448D" w:rsidP="00F7448D">
      <w:pPr>
        <w:autoSpaceDE w:val="0"/>
        <w:autoSpaceDN w:val="0"/>
        <w:adjustRightInd w:val="0"/>
        <w:spacing w:after="0" w:line="240" w:lineRule="auto"/>
      </w:pPr>
      <w:proofErr w:type="spellStart"/>
      <w:r>
        <w:rPr>
          <w:rFonts w:ascii="Calibri" w:eastAsia="Calibri" w:hAnsi="Calibri" w:cs="Calibri"/>
        </w:rPr>
        <w:t>Chem</w:t>
      </w:r>
      <w:proofErr w:type="spellEnd"/>
      <w:r>
        <w:rPr>
          <w:rFonts w:ascii="Calibri" w:eastAsia="Calibri" w:hAnsi="Calibri" w:cs="Calibri"/>
        </w:rPr>
        <w:t xml:space="preserve"> 102/105 is the second course of the introductory chemistry courses. The prerequisite is </w:t>
      </w:r>
      <w:proofErr w:type="spellStart"/>
      <w:r>
        <w:rPr>
          <w:rFonts w:ascii="Calibri" w:eastAsia="Calibri" w:hAnsi="Calibri" w:cs="Calibri"/>
        </w:rPr>
        <w:t>Chem</w:t>
      </w:r>
      <w:proofErr w:type="spellEnd"/>
      <w:r>
        <w:rPr>
          <w:rFonts w:ascii="Calibri" w:eastAsia="Calibri" w:hAnsi="Calibri" w:cs="Calibri"/>
        </w:rPr>
        <w:t xml:space="preserve"> 101/103. </w:t>
      </w:r>
      <w:r w:rsidR="00E37712">
        <w:br/>
      </w: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F7448D" w:rsidRDefault="00F7448D" w:rsidP="00F7448D">
      <w:pPr>
        <w:pStyle w:val="ListParagraph"/>
        <w:numPr>
          <w:ilvl w:val="0"/>
          <w:numId w:val="19"/>
        </w:numPr>
        <w:spacing w:line="240" w:lineRule="auto"/>
        <w:rPr>
          <w:rFonts w:ascii="Calibri" w:eastAsia="Calibri" w:hAnsi="Calibri" w:cs="Calibri"/>
        </w:rPr>
      </w:pPr>
      <w:proofErr w:type="spellStart"/>
      <w:r w:rsidRPr="00F7448D">
        <w:rPr>
          <w:rFonts w:ascii="Calibri" w:eastAsia="Calibri" w:hAnsi="Calibri" w:cs="Calibri"/>
        </w:rPr>
        <w:t>Chem</w:t>
      </w:r>
      <w:proofErr w:type="spellEnd"/>
      <w:r w:rsidRPr="00F7448D">
        <w:rPr>
          <w:rFonts w:ascii="Calibri" w:eastAsia="Calibri" w:hAnsi="Calibri" w:cs="Calibri"/>
        </w:rPr>
        <w:t xml:space="preserve"> 102/105 course website (</w:t>
      </w:r>
      <w:proofErr w:type="spellStart"/>
      <w:r w:rsidRPr="00F7448D">
        <w:rPr>
          <w:rFonts w:ascii="Calibri" w:eastAsia="Calibri" w:hAnsi="Calibri" w:cs="Calibri"/>
        </w:rPr>
        <w:t>eClass</w:t>
      </w:r>
      <w:proofErr w:type="spellEnd"/>
      <w:r w:rsidRPr="00F7448D">
        <w:rPr>
          <w:rFonts w:ascii="Calibri" w:eastAsia="Calibri" w:hAnsi="Calibri" w:cs="Calibri"/>
        </w:rPr>
        <w:t>):</w:t>
      </w:r>
      <w:r>
        <w:rPr>
          <w:rFonts w:ascii="Calibri" w:eastAsia="Calibri" w:hAnsi="Calibri" w:cs="Calibri"/>
        </w:rPr>
        <w:t xml:space="preserve"> </w:t>
      </w:r>
      <w:hyperlink r:id="rId5" w:history="1">
        <w:r w:rsidRPr="00C540B1">
          <w:rPr>
            <w:rStyle w:val="Hyperlink"/>
            <w:rFonts w:ascii="Calibri" w:eastAsia="Calibri" w:hAnsi="Calibri" w:cs="Calibri"/>
          </w:rPr>
          <w:t>https://eclass.srv.ualberta.ca</w:t>
        </w:r>
      </w:hyperlink>
    </w:p>
    <w:p w:rsidR="00F7448D" w:rsidRDefault="00F7448D" w:rsidP="00F7448D">
      <w:pPr>
        <w:pStyle w:val="ListParagraph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Course notes, grades, supplementary materials, useful resources and class announcements </w:t>
      </w:r>
      <w:proofErr w:type="gramStart"/>
      <w:r>
        <w:rPr>
          <w:rFonts w:ascii="Calibri" w:eastAsia="Calibri" w:hAnsi="Calibri" w:cs="Calibri"/>
        </w:rPr>
        <w:t>can be all found</w:t>
      </w:r>
      <w:proofErr w:type="gramEnd"/>
      <w:r>
        <w:rPr>
          <w:rFonts w:ascii="Calibri" w:eastAsia="Calibri" w:hAnsi="Calibri" w:cs="Calibri"/>
        </w:rPr>
        <w:t xml:space="preserve"> on the </w:t>
      </w:r>
      <w:proofErr w:type="spellStart"/>
      <w:r>
        <w:rPr>
          <w:rFonts w:ascii="Calibri" w:eastAsia="Calibri" w:hAnsi="Calibri" w:cs="Calibri"/>
        </w:rPr>
        <w:t>eClass</w:t>
      </w:r>
      <w:proofErr w:type="spellEnd"/>
      <w:r>
        <w:rPr>
          <w:rFonts w:ascii="Calibri" w:eastAsia="Calibri" w:hAnsi="Calibri" w:cs="Calibri"/>
        </w:rPr>
        <w:t>. Students are strongly encouraged to check the course site regularly.</w:t>
      </w:r>
    </w:p>
    <w:p w:rsidR="00F7448D" w:rsidRDefault="00F7448D" w:rsidP="00F7448D">
      <w:pPr>
        <w:pStyle w:val="ListParagraph"/>
        <w:numPr>
          <w:ilvl w:val="0"/>
          <w:numId w:val="1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Silberberg &amp; </w:t>
      </w:r>
      <w:proofErr w:type="spellStart"/>
      <w:r>
        <w:rPr>
          <w:rFonts w:ascii="Calibri" w:eastAsia="Calibri" w:hAnsi="Calibri" w:cs="Calibri"/>
        </w:rPr>
        <w:t>Amateis</w:t>
      </w:r>
      <w:proofErr w:type="spellEnd"/>
      <w:r>
        <w:rPr>
          <w:rFonts w:ascii="Calibri" w:eastAsia="Calibri" w:hAnsi="Calibri" w:cs="Calibri"/>
        </w:rPr>
        <w:t>, Chemistry, 7</w:t>
      </w:r>
      <w:r w:rsidRPr="00F7448D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edition, McGraw Hill, 2014</w:t>
      </w:r>
    </w:p>
    <w:p w:rsidR="00F7448D" w:rsidRDefault="00F7448D" w:rsidP="00F7448D">
      <w:pPr>
        <w:pStyle w:val="ListParagraph"/>
        <w:numPr>
          <w:ilvl w:val="0"/>
          <w:numId w:val="1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Introductory University Chemistry II Laboratory Manual (</w:t>
      </w:r>
      <w:proofErr w:type="spellStart"/>
      <w:r>
        <w:rPr>
          <w:rFonts w:ascii="Calibri" w:eastAsia="Calibri" w:hAnsi="Calibri" w:cs="Calibri"/>
        </w:rPr>
        <w:t>Chem</w:t>
      </w:r>
      <w:proofErr w:type="spellEnd"/>
      <w:r>
        <w:rPr>
          <w:rFonts w:ascii="Calibri" w:eastAsia="Calibri" w:hAnsi="Calibri" w:cs="Calibri"/>
        </w:rPr>
        <w:t xml:space="preserve"> 102/105), 2017-208 Ed.</w:t>
      </w:r>
    </w:p>
    <w:p w:rsidR="00F7448D" w:rsidRDefault="00F7448D" w:rsidP="00F7448D">
      <w:pPr>
        <w:pStyle w:val="ListParagraph"/>
        <w:numPr>
          <w:ilvl w:val="0"/>
          <w:numId w:val="19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Safety glasses, lab coat, covered footwear, long pants for the laboratory.</w:t>
      </w:r>
    </w:p>
    <w:p w:rsidR="00F7448D" w:rsidRDefault="00F7448D" w:rsidP="00DE2A27">
      <w:pPr>
        <w:spacing w:line="240" w:lineRule="auto"/>
        <w:rPr>
          <w:rFonts w:ascii="MS Gothic" w:eastAsia="MS Gothic" w:hAnsi="MS Gothic" w:cs="MS Gothic"/>
          <w:color w:val="000000"/>
        </w:rPr>
      </w:pPr>
    </w:p>
    <w:p w:rsidR="00923D5C" w:rsidRDefault="000F1DFD" w:rsidP="00DE2A27">
      <w:pPr>
        <w:spacing w:line="240" w:lineRule="auto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217170</wp:posOffset>
            </wp:positionV>
            <wp:extent cx="5686425" cy="51844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m 105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518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94">
        <w:rPr>
          <w:u w:val="single"/>
        </w:rPr>
        <w:t xml:space="preserve">LECTURE </w:t>
      </w:r>
      <w:r w:rsidR="00C40E94" w:rsidRPr="00C40E94">
        <w:rPr>
          <w:u w:val="single"/>
        </w:rPr>
        <w:t>CONTENT</w:t>
      </w:r>
    </w:p>
    <w:p w:rsidR="009149D3" w:rsidRDefault="009149D3" w:rsidP="00C40E94">
      <w:pPr>
        <w:spacing w:after="0"/>
        <w:rPr>
          <w:u w:val="single"/>
        </w:rPr>
        <w:sectPr w:rsidR="009149D3" w:rsidSect="00DE2A27">
          <w:type w:val="continuous"/>
          <w:pgSz w:w="12240" w:h="15840"/>
          <w:pgMar w:top="284" w:right="616" w:bottom="0" w:left="1440" w:header="708" w:footer="708" w:gutter="0"/>
          <w:cols w:space="720"/>
          <w:docGrid w:linePitch="360"/>
        </w:sectPr>
      </w:pPr>
    </w:p>
    <w:p w:rsidR="00820518" w:rsidRDefault="00820518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  <w:r>
        <w:rPr>
          <w:noProof/>
          <w:u w:val="single"/>
          <w:lang w:eastAsia="en-C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172085</wp:posOffset>
            </wp:positionV>
            <wp:extent cx="5829300" cy="28295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m 105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C40E94" w:rsidRPr="008F6ED9" w:rsidRDefault="008F6ED9" w:rsidP="00C40E94">
      <w:pPr>
        <w:spacing w:after="0"/>
        <w:rPr>
          <w:u w:val="single"/>
        </w:rPr>
      </w:pPr>
      <w:bookmarkStart w:id="0" w:name="_GoBack"/>
      <w:bookmarkEnd w:id="0"/>
      <w:r w:rsidRPr="008F6ED9">
        <w:rPr>
          <w:u w:val="single"/>
        </w:rPr>
        <w:t>LAB CONTENT</w:t>
      </w:r>
    </w:p>
    <w:p w:rsidR="00E37712" w:rsidRDefault="00E37712" w:rsidP="00C40E94">
      <w:pPr>
        <w:spacing w:after="0"/>
      </w:pPr>
    </w:p>
    <w:p w:rsidR="00F7448D" w:rsidRDefault="00F7448D" w:rsidP="00F7448D">
      <w:pPr>
        <w:pStyle w:val="ListParagraph"/>
        <w:numPr>
          <w:ilvl w:val="0"/>
          <w:numId w:val="20"/>
        </w:numPr>
        <w:spacing w:after="0"/>
      </w:pPr>
      <w:r>
        <w:t xml:space="preserve">You must register in, attend, and complete the laboratory portion of the course. </w:t>
      </w:r>
    </w:p>
    <w:p w:rsidR="00F7448D" w:rsidRDefault="00F7448D" w:rsidP="00F7448D">
      <w:pPr>
        <w:pStyle w:val="ListParagraph"/>
        <w:numPr>
          <w:ilvl w:val="0"/>
          <w:numId w:val="20"/>
        </w:numPr>
        <w:spacing w:after="0"/>
      </w:pPr>
      <w:r>
        <w:t xml:space="preserve">Read the instructions in the manual before the first lab, which includes check-in (bring </w:t>
      </w:r>
      <w:proofErr w:type="gramStart"/>
      <w:r>
        <w:t>ID,</w:t>
      </w:r>
      <w:proofErr w:type="gramEnd"/>
      <w:r>
        <w:t xml:space="preserve"> safety glasses, and a lab coat are mandatory. You must comply with other laboratory regulations as specific in the laboratory </w:t>
      </w:r>
      <w:r w:rsidR="002B6D4D">
        <w:t>manual</w:t>
      </w:r>
      <w:r>
        <w:t>.</w:t>
      </w: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8F6ED9" w:rsidRPr="00C40E94" w:rsidRDefault="008F6ED9" w:rsidP="00C40E94">
      <w:pPr>
        <w:spacing w:after="0"/>
      </w:pPr>
    </w:p>
    <w:sectPr w:rsidR="008F6ED9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"/>
  </w:num>
  <w:num w:numId="5">
    <w:abstractNumId w:val="10"/>
  </w:num>
  <w:num w:numId="6">
    <w:abstractNumId w:val="17"/>
  </w:num>
  <w:num w:numId="7">
    <w:abstractNumId w:val="4"/>
  </w:num>
  <w:num w:numId="8">
    <w:abstractNumId w:val="7"/>
  </w:num>
  <w:num w:numId="9">
    <w:abstractNumId w:val="9"/>
  </w:num>
  <w:num w:numId="10">
    <w:abstractNumId w:val="16"/>
  </w:num>
  <w:num w:numId="11">
    <w:abstractNumId w:val="15"/>
  </w:num>
  <w:num w:numId="12">
    <w:abstractNumId w:val="19"/>
  </w:num>
  <w:num w:numId="13">
    <w:abstractNumId w:val="11"/>
  </w:num>
  <w:num w:numId="14">
    <w:abstractNumId w:val="2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27176E"/>
    <w:rsid w:val="002B6D4D"/>
    <w:rsid w:val="004B7CDE"/>
    <w:rsid w:val="00511F45"/>
    <w:rsid w:val="00566C0D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C320B"/>
    <w:rsid w:val="00A56FDD"/>
    <w:rsid w:val="00A9089F"/>
    <w:rsid w:val="00AF35C2"/>
    <w:rsid w:val="00B85F09"/>
    <w:rsid w:val="00B865C0"/>
    <w:rsid w:val="00C40E94"/>
    <w:rsid w:val="00DE2A27"/>
    <w:rsid w:val="00E0499A"/>
    <w:rsid w:val="00E37712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B777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eclass.srv.ualberta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6</cp:revision>
  <dcterms:created xsi:type="dcterms:W3CDTF">2020-06-04T23:45:00Z</dcterms:created>
  <dcterms:modified xsi:type="dcterms:W3CDTF">2020-06-05T22:43:00Z</dcterms:modified>
</cp:coreProperties>
</file>